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B818" w14:textId="2833884E" w:rsidR="00D93F33" w:rsidRDefault="00000000">
      <w:pPr>
        <w:spacing w:line="360" w:lineRule="auto"/>
        <w:jc w:val="center"/>
        <w:rPr>
          <w:rFonts w:ascii="方正小标宋简体" w:eastAsia="方正小标宋简体" w:hAnsi="Times New Roman" w:cs="Times New Roman"/>
          <w:bCs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6"/>
          <w:szCs w:val="36"/>
        </w:rPr>
        <w:t>常州大学实验设备安全风险评估表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9"/>
        <w:gridCol w:w="2070"/>
        <w:gridCol w:w="1755"/>
        <w:gridCol w:w="2228"/>
      </w:tblGrid>
      <w:tr w:rsidR="00D93F33" w14:paraId="6EC021B8" w14:textId="77777777" w:rsidTr="006C336C">
        <w:trPr>
          <w:jc w:val="center"/>
        </w:trPr>
        <w:tc>
          <w:tcPr>
            <w:tcW w:w="8522" w:type="dxa"/>
            <w:gridSpan w:val="4"/>
            <w:vAlign w:val="center"/>
          </w:tcPr>
          <w:p w14:paraId="7F7BDD4B" w14:textId="77777777" w:rsidR="00D93F33" w:rsidRDefault="00000000">
            <w:pPr>
              <w:spacing w:line="360" w:lineRule="auto"/>
              <w:rPr>
                <w:rFonts w:ascii="方正小标宋简体" w:eastAsia="方正小标宋简体" w:hAnsi="Times New Roman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一、实验设备基本信息</w:t>
            </w:r>
          </w:p>
        </w:tc>
      </w:tr>
      <w:tr w:rsidR="00D93F33" w14:paraId="70724EE7" w14:textId="77777777" w:rsidTr="006C336C">
        <w:trPr>
          <w:jc w:val="center"/>
        </w:trPr>
        <w:tc>
          <w:tcPr>
            <w:tcW w:w="2469" w:type="dxa"/>
          </w:tcPr>
          <w:p w14:paraId="64EDFB20" w14:textId="77777777" w:rsidR="00D93F33" w:rsidRDefault="00000000" w:rsidP="006C336C">
            <w:pPr>
              <w:spacing w:line="640" w:lineRule="exact"/>
              <w:jc w:val="center"/>
              <w:rPr>
                <w:rFonts w:ascii="方正小标宋简体" w:eastAsia="方正小标宋简体" w:hAnsi="Times New Roman" w:cs="Times New Roman"/>
                <w:bCs/>
                <w:color w:val="000000"/>
                <w:w w:val="85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实验设备名称</w:t>
            </w:r>
          </w:p>
        </w:tc>
        <w:tc>
          <w:tcPr>
            <w:tcW w:w="6053" w:type="dxa"/>
            <w:gridSpan w:val="3"/>
          </w:tcPr>
          <w:p w14:paraId="05DFFBEF" w14:textId="77777777" w:rsidR="00D93F33" w:rsidRDefault="00D93F33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D93F33" w14:paraId="5ABE39BC" w14:textId="77777777" w:rsidTr="006C336C">
        <w:trPr>
          <w:trHeight w:val="90"/>
          <w:jc w:val="center"/>
        </w:trPr>
        <w:tc>
          <w:tcPr>
            <w:tcW w:w="2469" w:type="dxa"/>
            <w:vAlign w:val="center"/>
          </w:tcPr>
          <w:p w14:paraId="5893F204" w14:textId="77777777" w:rsidR="00D93F33" w:rsidRDefault="00000000" w:rsidP="006C336C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w w:val="85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实验设备用途</w:t>
            </w:r>
          </w:p>
        </w:tc>
        <w:tc>
          <w:tcPr>
            <w:tcW w:w="6053" w:type="dxa"/>
            <w:gridSpan w:val="3"/>
            <w:vAlign w:val="center"/>
          </w:tcPr>
          <w:p w14:paraId="1BB64F17" w14:textId="77777777" w:rsidR="00D93F33" w:rsidRDefault="00000000">
            <w:pPr>
              <w:widowControl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□教学          □科研          □其它</w:t>
            </w:r>
          </w:p>
        </w:tc>
      </w:tr>
      <w:tr w:rsidR="00D93F33" w14:paraId="3902B0EC" w14:textId="77777777" w:rsidTr="006C336C">
        <w:trPr>
          <w:jc w:val="center"/>
        </w:trPr>
        <w:tc>
          <w:tcPr>
            <w:tcW w:w="2469" w:type="dxa"/>
            <w:vAlign w:val="center"/>
          </w:tcPr>
          <w:p w14:paraId="39BF4965" w14:textId="77777777" w:rsidR="00D93F33" w:rsidRDefault="00000000" w:rsidP="006C336C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实验设备存放地点</w:t>
            </w:r>
          </w:p>
        </w:tc>
        <w:tc>
          <w:tcPr>
            <w:tcW w:w="6053" w:type="dxa"/>
            <w:gridSpan w:val="3"/>
          </w:tcPr>
          <w:p w14:paraId="2DF77E09" w14:textId="77777777" w:rsidR="00D93F33" w:rsidRDefault="00D93F33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D93F33" w14:paraId="3CC56488" w14:textId="77777777" w:rsidTr="006C336C">
        <w:trPr>
          <w:jc w:val="center"/>
        </w:trPr>
        <w:tc>
          <w:tcPr>
            <w:tcW w:w="2469" w:type="dxa"/>
          </w:tcPr>
          <w:p w14:paraId="019BBD01" w14:textId="77777777" w:rsidR="00D93F33" w:rsidRDefault="00000000" w:rsidP="006C336C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实验设备负责人</w:t>
            </w:r>
          </w:p>
        </w:tc>
        <w:tc>
          <w:tcPr>
            <w:tcW w:w="2070" w:type="dxa"/>
          </w:tcPr>
          <w:p w14:paraId="2E579059" w14:textId="77777777" w:rsidR="00D93F33" w:rsidRDefault="00D93F33" w:rsidP="006C336C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7D78A57" w14:textId="77777777" w:rsidR="00D93F33" w:rsidRDefault="00000000" w:rsidP="006C336C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28" w:type="dxa"/>
          </w:tcPr>
          <w:p w14:paraId="01198F17" w14:textId="77777777" w:rsidR="00D93F33" w:rsidRDefault="00D93F33" w:rsidP="006C336C">
            <w:pPr>
              <w:spacing w:line="64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D93F33" w14:paraId="20F02621" w14:textId="77777777" w:rsidTr="006C336C">
        <w:trPr>
          <w:trHeight w:val="3207"/>
          <w:jc w:val="center"/>
        </w:trPr>
        <w:tc>
          <w:tcPr>
            <w:tcW w:w="8522" w:type="dxa"/>
            <w:gridSpan w:val="4"/>
          </w:tcPr>
          <w:p w14:paraId="17D31779" w14:textId="77777777" w:rsidR="00D93F33" w:rsidRDefault="00000000">
            <w:pPr>
              <w:spacing w:line="560" w:lineRule="exact"/>
              <w:jc w:val="left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二、主要危险源</w:t>
            </w:r>
          </w:p>
          <w:p w14:paraId="2D5A9CD9" w14:textId="77777777" w:rsidR="00D93F33" w:rsidRPr="00E23EB9" w:rsidRDefault="00000000" w:rsidP="006C336C">
            <w:pPr>
              <w:spacing w:line="4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E23EB9">
              <w:rPr>
                <w:rFonts w:ascii="Times New Roman" w:hAnsi="Times New Roman" w:cs="Times New Roman"/>
                <w:szCs w:val="21"/>
              </w:rPr>
              <w:t>1.</w:t>
            </w:r>
            <w:r w:rsidRPr="00E23EB9">
              <w:rPr>
                <w:rFonts w:ascii="Times New Roman" w:hAnsi="Times New Roman" w:cs="Times New Roman"/>
                <w:szCs w:val="21"/>
              </w:rPr>
              <w:t>阐述实验设备项目基本情况。</w:t>
            </w:r>
            <w:r w:rsidRPr="00E23EB9">
              <w:rPr>
                <w:rFonts w:ascii="Times New Roman" w:hAnsi="Times New Roman" w:cs="Times New Roman"/>
                <w:szCs w:val="21"/>
              </w:rPr>
              <w:t>2.</w:t>
            </w:r>
            <w:r w:rsidRPr="00E23EB9">
              <w:rPr>
                <w:rFonts w:ascii="Times New Roman" w:hAnsi="Times New Roman" w:cs="Times New Roman"/>
                <w:szCs w:val="21"/>
              </w:rPr>
              <w:t>设备存在的危险源和危险有害因素，参见《</w:t>
            </w:r>
            <w:hyperlink r:id="rId6" w:tgtFrame="_blank" w:history="1">
              <w:r w:rsidR="00D93F33" w:rsidRPr="00E23EB9">
                <w:rPr>
                  <w:rFonts w:ascii="Times New Roman" w:hAnsi="Times New Roman" w:cs="Times New Roman"/>
                  <w:szCs w:val="21"/>
                </w:rPr>
                <w:t>生产过程危险和有害因素分类与代码</w:t>
              </w:r>
            </w:hyperlink>
            <w:r w:rsidRPr="00E23EB9">
              <w:rPr>
                <w:rFonts w:ascii="Times New Roman" w:hAnsi="Times New Roman" w:cs="Times New Roman"/>
                <w:szCs w:val="21"/>
              </w:rPr>
              <w:t>》（</w:t>
            </w:r>
            <w:hyperlink r:id="rId7" w:tgtFrame="_blank" w:history="1">
              <w:r w:rsidR="00D93F33" w:rsidRPr="00E23EB9">
                <w:rPr>
                  <w:rFonts w:ascii="Times New Roman" w:hAnsi="Times New Roman" w:cs="Times New Roman"/>
                  <w:szCs w:val="21"/>
                </w:rPr>
                <w:t>GB/T</w:t>
              </w:r>
            </w:hyperlink>
            <w:r w:rsidRPr="00E23EB9">
              <w:rPr>
                <w:rFonts w:ascii="Times New Roman" w:hAnsi="Times New Roman" w:cs="Times New Roman"/>
                <w:szCs w:val="21"/>
              </w:rPr>
              <w:t xml:space="preserve"> 13861—2022</w:t>
            </w:r>
            <w:r w:rsidRPr="00E23EB9">
              <w:rPr>
                <w:rFonts w:ascii="Times New Roman" w:hAnsi="Times New Roman" w:cs="Times New Roman"/>
                <w:szCs w:val="21"/>
              </w:rPr>
              <w:t>）。</w:t>
            </w:r>
            <w:r w:rsidRPr="00E23EB9">
              <w:rPr>
                <w:rFonts w:ascii="Times New Roman" w:hAnsi="Times New Roman" w:cs="Times New Roman"/>
                <w:szCs w:val="21"/>
              </w:rPr>
              <w:t>3.</w:t>
            </w:r>
            <w:r w:rsidRPr="00E23EB9">
              <w:rPr>
                <w:rFonts w:ascii="Times New Roman" w:hAnsi="Times New Roman" w:cs="Times New Roman"/>
                <w:szCs w:val="21"/>
              </w:rPr>
              <w:t>分析设备使用中可能导致的安全事故等。</w:t>
            </w:r>
          </w:p>
          <w:p w14:paraId="12087F54" w14:textId="77777777" w:rsidR="00D93F33" w:rsidRDefault="00D93F33">
            <w:pPr>
              <w:spacing w:line="640" w:lineRule="exact"/>
              <w:jc w:val="lef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29051D48" w14:textId="77777777" w:rsidR="00D93F33" w:rsidRDefault="00D93F33">
            <w:pPr>
              <w:spacing w:line="640" w:lineRule="exact"/>
              <w:jc w:val="lef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7C09599F" w14:textId="77777777" w:rsidR="00D93F33" w:rsidRDefault="00D93F33">
            <w:pPr>
              <w:spacing w:line="640" w:lineRule="exact"/>
              <w:jc w:val="lef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034AEDD9" w14:textId="77777777" w:rsidR="006C336C" w:rsidRDefault="006C336C">
            <w:pPr>
              <w:spacing w:line="640" w:lineRule="exact"/>
              <w:jc w:val="lef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D93F33" w14:paraId="74BB73F6" w14:textId="77777777" w:rsidTr="006C336C">
        <w:trPr>
          <w:trHeight w:val="3298"/>
          <w:jc w:val="center"/>
        </w:trPr>
        <w:tc>
          <w:tcPr>
            <w:tcW w:w="8522" w:type="dxa"/>
            <w:gridSpan w:val="4"/>
          </w:tcPr>
          <w:p w14:paraId="7D6ACF69" w14:textId="5C2BC5B0" w:rsidR="00D93F33" w:rsidRDefault="00000000">
            <w:pPr>
              <w:spacing w:line="560" w:lineRule="exact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三、风险</w:t>
            </w:r>
            <w:r w:rsidR="00012CC9"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管控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措施</w:t>
            </w:r>
          </w:p>
          <w:p w14:paraId="68E8419E" w14:textId="77777777" w:rsidR="00D93F33" w:rsidRPr="006C336C" w:rsidRDefault="00000000" w:rsidP="006C336C">
            <w:pPr>
              <w:spacing w:line="44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 w:rsidRPr="006C336C">
              <w:rPr>
                <w:rFonts w:asciiTheme="minorEastAsia" w:hAnsiTheme="minorEastAsia" w:cstheme="minorEastAsia" w:hint="eastAsia"/>
                <w:szCs w:val="21"/>
              </w:rPr>
              <w:t>针对以上危险有害因素及可能出现的安全事故，从硬件设施、人员配备、管理制度、操作规程、管理台账、防护措施、应急预案等方面阐述拟采取的风险防控措施。</w:t>
            </w:r>
          </w:p>
          <w:p w14:paraId="1820B9CA" w14:textId="77777777" w:rsidR="00D93F33" w:rsidRDefault="00D93F33">
            <w:pPr>
              <w:spacing w:line="640" w:lineRule="exac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7DC86B6D" w14:textId="77777777" w:rsidR="00D93F33" w:rsidRDefault="00D93F33">
            <w:pPr>
              <w:spacing w:line="640" w:lineRule="exac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77963A20" w14:textId="77777777" w:rsidR="00D93F33" w:rsidRDefault="00D93F33">
            <w:pPr>
              <w:spacing w:line="640" w:lineRule="exac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1BF95B05" w14:textId="77777777" w:rsidR="00D93F33" w:rsidRDefault="00D93F33">
            <w:pPr>
              <w:spacing w:line="640" w:lineRule="exac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3E03C07A" w14:textId="77777777" w:rsidR="00012CC9" w:rsidRDefault="00012CC9">
            <w:pPr>
              <w:spacing w:line="640" w:lineRule="exac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4A484EC1" w14:textId="77777777" w:rsidR="00012CC9" w:rsidRPr="00012CC9" w:rsidRDefault="00012CC9">
            <w:pPr>
              <w:spacing w:line="640" w:lineRule="exac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14:paraId="49E7DBE5" w14:textId="77777777" w:rsidR="00D93F33" w:rsidRDefault="00D93F33">
            <w:pPr>
              <w:spacing w:line="640" w:lineRule="exac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D50ACD" w14:paraId="36D8DAE8" w14:textId="77777777" w:rsidTr="006C336C">
        <w:trPr>
          <w:trHeight w:val="3298"/>
          <w:jc w:val="center"/>
        </w:trPr>
        <w:tc>
          <w:tcPr>
            <w:tcW w:w="8522" w:type="dxa"/>
            <w:gridSpan w:val="4"/>
          </w:tcPr>
          <w:p w14:paraId="7C396B26" w14:textId="7F671D83" w:rsidR="00D50ACD" w:rsidRDefault="00D50ACD" w:rsidP="00D50ACD">
            <w:pPr>
              <w:spacing w:line="560" w:lineRule="exac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lastRenderedPageBreak/>
              <w:t>项目负责人承诺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  <w:p w14:paraId="41D08B03" w14:textId="77777777" w:rsidR="00D50ACD" w:rsidRDefault="00D50ACD" w:rsidP="00D50ACD">
            <w:pPr>
              <w:spacing w:line="360" w:lineRule="auto"/>
              <w:ind w:firstLineChars="200" w:firstLine="480"/>
              <w:rPr>
                <w:rFonts w:asciiTheme="minorEastAsia" w:hAnsiTheme="minorEastAsia" w:cstheme="minorEastAsia" w:hint="eastAsia"/>
                <w:sz w:val="24"/>
              </w:rPr>
            </w:pPr>
            <w:r w:rsidRPr="00FA0D68">
              <w:rPr>
                <w:rFonts w:asciiTheme="minorEastAsia" w:hAnsiTheme="minorEastAsia" w:cstheme="minorEastAsia" w:hint="eastAsia"/>
                <w:sz w:val="24"/>
              </w:rPr>
              <w:t>本人已对拟购置的实验设备、仪器、装备等存在的安全风险进行全面分析评估，评估内容客观真实，未有瞒报漏报。使用过程中，本人将认真组织落实学校实验室相关管理规章制度，及时防范和消除安全隐患，有效管控风险。特此承诺！</w:t>
            </w:r>
          </w:p>
          <w:p w14:paraId="7871D5D1" w14:textId="77777777" w:rsidR="00D50ACD" w:rsidRPr="00FA0D68" w:rsidRDefault="00D50ACD" w:rsidP="00D50ACD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</w:rPr>
            </w:pPr>
          </w:p>
          <w:p w14:paraId="56EF5691" w14:textId="7384F997" w:rsidR="00D50ACD" w:rsidRPr="00D50ACD" w:rsidRDefault="00D50ACD" w:rsidP="00D50ACD">
            <w:pPr>
              <w:spacing w:line="560" w:lineRule="exact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</w:t>
            </w:r>
            <w:r w:rsidRPr="00FA0D68">
              <w:rPr>
                <w:rFonts w:asciiTheme="minorEastAsia" w:hAnsiTheme="minorEastAsia" w:cstheme="minorEastAsia" w:hint="eastAsia"/>
                <w:sz w:val="24"/>
              </w:rPr>
              <w:t xml:space="preserve">负责人签字：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</w:t>
            </w:r>
            <w:r w:rsidRPr="00FA0D68">
              <w:rPr>
                <w:rFonts w:asciiTheme="minorEastAsia" w:hAnsiTheme="minorEastAsia" w:cstheme="minorEastAsia" w:hint="eastAsia"/>
                <w:sz w:val="24"/>
              </w:rPr>
              <w:t>年    月    日</w:t>
            </w:r>
          </w:p>
        </w:tc>
      </w:tr>
      <w:tr w:rsidR="00D93F33" w14:paraId="18C1FD0E" w14:textId="77777777" w:rsidTr="006C336C">
        <w:trPr>
          <w:trHeight w:val="3555"/>
          <w:jc w:val="center"/>
        </w:trPr>
        <w:tc>
          <w:tcPr>
            <w:tcW w:w="8522" w:type="dxa"/>
            <w:gridSpan w:val="4"/>
          </w:tcPr>
          <w:p w14:paraId="77640CA7" w14:textId="1BA69D12" w:rsidR="00D93F33" w:rsidRDefault="00000000" w:rsidP="00E23EB9">
            <w:pPr>
              <w:spacing w:line="480" w:lineRule="exac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安全风险</w:t>
            </w:r>
            <w:r w:rsidR="00E23EB9"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专家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论证意见</w:t>
            </w:r>
            <w:r w:rsidR="00E23EB9" w:rsidRPr="00E23EB9">
              <w:rPr>
                <w:rFonts w:ascii="Times New Roman" w:hAnsi="Times New Roman" w:cs="Times New Roman" w:hint="eastAsia"/>
                <w:szCs w:val="21"/>
              </w:rPr>
              <w:t>（专家指熟悉该项目的技术、</w:t>
            </w:r>
            <w:proofErr w:type="gramStart"/>
            <w:r w:rsidR="00E23EB9" w:rsidRPr="00E23EB9">
              <w:rPr>
                <w:rFonts w:ascii="Times New Roman" w:hAnsi="Times New Roman" w:cs="Times New Roman" w:hint="eastAsia"/>
                <w:szCs w:val="21"/>
              </w:rPr>
              <w:t>安全</w:t>
            </w:r>
            <w:r w:rsidR="008E058D">
              <w:rPr>
                <w:rFonts w:ascii="Times New Roman" w:hAnsi="Times New Roman" w:cs="Times New Roman" w:hint="eastAsia"/>
                <w:szCs w:val="21"/>
              </w:rPr>
              <w:t>领</w:t>
            </w:r>
            <w:proofErr w:type="gramEnd"/>
            <w:r w:rsidR="008E058D">
              <w:rPr>
                <w:rFonts w:ascii="Times New Roman" w:hAnsi="Times New Roman" w:cs="Times New Roman" w:hint="eastAsia"/>
                <w:szCs w:val="21"/>
              </w:rPr>
              <w:t>域的高级职称</w:t>
            </w:r>
            <w:r w:rsidR="00E23EB9" w:rsidRPr="00E23EB9">
              <w:rPr>
                <w:rFonts w:ascii="Times New Roman" w:hAnsi="Times New Roman" w:cs="Times New Roman" w:hint="eastAsia"/>
                <w:szCs w:val="21"/>
              </w:rPr>
              <w:t>专家</w:t>
            </w:r>
            <w:r w:rsidR="00E23EB9">
              <w:rPr>
                <w:rFonts w:ascii="Times New Roman" w:hAnsi="Times New Roman" w:cs="Times New Roman" w:hint="eastAsia"/>
                <w:szCs w:val="21"/>
              </w:rPr>
              <w:t>。</w:t>
            </w:r>
            <w:r w:rsidR="00E23EB9" w:rsidRPr="00E23EB9">
              <w:rPr>
                <w:rFonts w:ascii="Times New Roman" w:hAnsi="Times New Roman" w:cs="Times New Roman" w:hint="eastAsia"/>
                <w:szCs w:val="21"/>
              </w:rPr>
              <w:t>论证会专家人数为</w:t>
            </w:r>
            <w:r w:rsidR="00E23EB9" w:rsidRPr="00E23EB9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E23EB9" w:rsidRPr="00E23EB9">
              <w:rPr>
                <w:rFonts w:ascii="Times New Roman" w:hAnsi="Times New Roman" w:cs="Times New Roman" w:hint="eastAsia"/>
                <w:szCs w:val="21"/>
              </w:rPr>
              <w:t>人（含）以上单数，且校外专家</w:t>
            </w:r>
            <w:r w:rsidR="00E23EB9">
              <w:rPr>
                <w:rFonts w:ascii="Times New Roman" w:hAnsi="Times New Roman" w:cs="Times New Roman" w:hint="eastAsia"/>
                <w:szCs w:val="21"/>
              </w:rPr>
              <w:t>人数</w:t>
            </w:r>
            <w:r w:rsidR="00E23EB9" w:rsidRPr="00E23EB9">
              <w:rPr>
                <w:rFonts w:ascii="Times New Roman" w:hAnsi="Times New Roman" w:cs="Times New Roman" w:hint="eastAsia"/>
                <w:szCs w:val="21"/>
              </w:rPr>
              <w:t>不少于三分之一）</w:t>
            </w:r>
          </w:p>
          <w:p w14:paraId="544C6FBB" w14:textId="77777777" w:rsidR="00D93F33" w:rsidRDefault="00D93F33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7E900985" w14:textId="77777777" w:rsidR="00D93F33" w:rsidRDefault="00D93F33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5788640B" w14:textId="77777777" w:rsidR="0096552A" w:rsidRDefault="0096552A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2182A465" w14:textId="77777777" w:rsidR="0096552A" w:rsidRDefault="0096552A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36F0AA65" w14:textId="77777777" w:rsidR="0096552A" w:rsidRDefault="0096552A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4020109E" w14:textId="77777777" w:rsidR="0096552A" w:rsidRDefault="0096552A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55BB2F5A" w14:textId="77777777" w:rsidR="0096552A" w:rsidRDefault="0096552A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7115A7F0" w14:textId="77777777" w:rsidR="0096552A" w:rsidRDefault="0096552A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18441118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72A90B04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7A82B356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75A7A9C4" w14:textId="77777777" w:rsidR="00FA0D68" w:rsidRDefault="00FA0D68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04426884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3F9ED58C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1FA17C7E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37E16779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08E02BFE" w14:textId="77777777" w:rsidR="00FA0D68" w:rsidRDefault="00FA0D68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324B9F6B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6F090C93" w14:textId="77777777" w:rsidR="0043059E" w:rsidRDefault="0043059E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1BCFD6A2" w14:textId="77777777" w:rsidR="0096552A" w:rsidRDefault="0096552A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6AA82872" w14:textId="3CAC2C3D" w:rsidR="0096552A" w:rsidRPr="00EF4133" w:rsidRDefault="00FA0D68">
            <w:pP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 w:rsidRPr="00EF4133"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论证结论：</w:t>
            </w:r>
          </w:p>
          <w:p w14:paraId="4E89EB2E" w14:textId="47CC80DE" w:rsidR="00D93F33" w:rsidRPr="00FA0D68" w:rsidRDefault="00000000">
            <w:pPr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 w:rsidRPr="00FA0D68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□一般风险   </w:t>
            </w:r>
            <w:r w:rsidR="00FA0D68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</w:t>
            </w:r>
            <w:r w:rsidRPr="00FA0D68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□较大风险，风险可控   </w:t>
            </w:r>
            <w:r w:rsidR="00FA0D68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</w:t>
            </w:r>
            <w:r w:rsidRPr="00FA0D68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□较大风险，风险不可控</w:t>
            </w:r>
          </w:p>
          <w:p w14:paraId="471F42A4" w14:textId="77777777" w:rsidR="00D93F33" w:rsidRDefault="00D93F33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1539DE8E" w14:textId="77777777" w:rsidR="00FA0D68" w:rsidRDefault="00FA0D68">
            <w:pPr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</w:p>
          <w:p w14:paraId="54D88B74" w14:textId="77777777" w:rsidR="00FA0D68" w:rsidRDefault="00000000">
            <w:pPr>
              <w:rPr>
                <w:rFonts w:asciiTheme="minorEastAsia" w:hAnsiTheme="minorEastAsia" w:cstheme="minorEastAsia" w:hint="eastAsia"/>
                <w:sz w:val="24"/>
                <w:u w:val="single"/>
              </w:rPr>
            </w:pPr>
            <w:r w:rsidRPr="00FA0D68">
              <w:rPr>
                <w:rFonts w:asciiTheme="minorEastAsia" w:hAnsiTheme="minorEastAsia" w:cstheme="minorEastAsia" w:hint="eastAsia"/>
                <w:sz w:val="24"/>
              </w:rPr>
              <w:t>专家签字：</w:t>
            </w:r>
          </w:p>
          <w:p w14:paraId="5E1359A4" w14:textId="07189353" w:rsidR="00FA0D68" w:rsidRPr="00FA0D68" w:rsidRDefault="00000000">
            <w:pPr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 w:rsidRPr="00FA0D68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</w:t>
            </w:r>
          </w:p>
          <w:p w14:paraId="1DB02AFA" w14:textId="77777777" w:rsidR="00FA0D68" w:rsidRDefault="00FA0D68" w:rsidP="00FA0D68">
            <w:pPr>
              <w:ind w:firstLineChars="2100" w:firstLine="5040"/>
              <w:rPr>
                <w:rFonts w:asciiTheme="minorEastAsia" w:hAnsiTheme="minorEastAsia" w:cstheme="minorEastAsia" w:hint="eastAsia"/>
                <w:sz w:val="24"/>
              </w:rPr>
            </w:pPr>
          </w:p>
          <w:p w14:paraId="256B9C68" w14:textId="77777777" w:rsidR="00E73BA8" w:rsidRDefault="00E73BA8" w:rsidP="00FA0D68">
            <w:pPr>
              <w:ind w:firstLineChars="2100" w:firstLine="5040"/>
              <w:rPr>
                <w:rFonts w:asciiTheme="minorEastAsia" w:hAnsiTheme="minorEastAsia" w:cstheme="minorEastAsia" w:hint="eastAsia"/>
                <w:sz w:val="24"/>
              </w:rPr>
            </w:pPr>
          </w:p>
          <w:p w14:paraId="2F44FD7C" w14:textId="77777777" w:rsidR="0043059E" w:rsidRDefault="00000000" w:rsidP="00FA0D68">
            <w:pPr>
              <w:ind w:firstLineChars="2600" w:firstLine="6240"/>
              <w:rPr>
                <w:rFonts w:asciiTheme="minorEastAsia" w:hAnsiTheme="minorEastAsia" w:cstheme="minorEastAsia" w:hint="eastAsia"/>
                <w:sz w:val="24"/>
              </w:rPr>
            </w:pPr>
            <w:r w:rsidRPr="00FA0D68">
              <w:rPr>
                <w:rFonts w:asciiTheme="minorEastAsia" w:hAnsiTheme="minorEastAsia" w:cstheme="minorEastAsia" w:hint="eastAsia"/>
                <w:sz w:val="24"/>
              </w:rPr>
              <w:t xml:space="preserve">年   </w:t>
            </w:r>
            <w:r w:rsidR="00FA0D68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Pr="00FA0D68">
              <w:rPr>
                <w:rFonts w:asciiTheme="minorEastAsia" w:hAnsiTheme="minorEastAsia" w:cstheme="minorEastAsia" w:hint="eastAsia"/>
                <w:sz w:val="24"/>
              </w:rPr>
              <w:t xml:space="preserve">月   </w:t>
            </w:r>
            <w:r w:rsidR="00FA0D68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Pr="00FA0D68"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  <w:p w14:paraId="59595803" w14:textId="77777777" w:rsidR="00E73BA8" w:rsidRDefault="00E73BA8" w:rsidP="00FA0D68">
            <w:pPr>
              <w:ind w:firstLineChars="2600" w:firstLine="6240"/>
              <w:rPr>
                <w:rFonts w:asciiTheme="minorEastAsia" w:hAnsiTheme="minorEastAsia" w:cstheme="minorEastAsia" w:hint="eastAsia"/>
                <w:sz w:val="24"/>
              </w:rPr>
            </w:pPr>
          </w:p>
          <w:p w14:paraId="0B41A73F" w14:textId="77777777" w:rsidR="00E73BA8" w:rsidRDefault="00E73BA8" w:rsidP="00FA0D68">
            <w:pPr>
              <w:ind w:firstLineChars="2600" w:firstLine="6240"/>
              <w:rPr>
                <w:rFonts w:asciiTheme="minorEastAsia" w:hAnsiTheme="minorEastAsia" w:cstheme="minorEastAsia" w:hint="eastAsia"/>
                <w:sz w:val="24"/>
              </w:rPr>
            </w:pPr>
          </w:p>
          <w:tbl>
            <w:tblPr>
              <w:tblW w:w="8161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3138"/>
              <w:gridCol w:w="1864"/>
              <w:gridCol w:w="1827"/>
            </w:tblGrid>
            <w:tr w:rsidR="00E73BA8" w14:paraId="4F8A3429" w14:textId="68077DD7" w:rsidTr="00E73BA8">
              <w:trPr>
                <w:trHeight w:val="307"/>
              </w:trPr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0E2E3" w14:textId="73FE6584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</w:rPr>
                    <w:t>专家姓名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CD4A3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</w:rPr>
                    <w:t>工作单位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65791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</w:rPr>
                    <w:t>职称、职务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39C37" w14:textId="11078CED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</w:rPr>
                    <w:t>专业专长</w:t>
                  </w:r>
                </w:p>
              </w:tc>
            </w:tr>
            <w:tr w:rsidR="00E73BA8" w14:paraId="56B75E57" w14:textId="283CAE2B" w:rsidTr="00E73BA8">
              <w:trPr>
                <w:trHeight w:val="307"/>
              </w:trPr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FE49C" w14:textId="09B7F9B3" w:rsidR="00E73BA8" w:rsidRDefault="00E73BA8" w:rsidP="00E73BA8">
                  <w:pPr>
                    <w:spacing w:line="360" w:lineRule="auto"/>
                    <w:jc w:val="left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1F4BD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6B5BF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26657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</w:tr>
            <w:tr w:rsidR="00E73BA8" w14:paraId="76B9FE1B" w14:textId="004CE35D" w:rsidTr="00E73BA8">
              <w:trPr>
                <w:trHeight w:val="307"/>
              </w:trPr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B167B" w14:textId="4F845851" w:rsidR="00E73BA8" w:rsidRDefault="00E73BA8" w:rsidP="00E73BA8">
                  <w:pPr>
                    <w:spacing w:line="360" w:lineRule="auto"/>
                    <w:jc w:val="left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A5595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21A5C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B0C67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</w:tr>
            <w:tr w:rsidR="00E73BA8" w14:paraId="6CD01444" w14:textId="42D785F0" w:rsidTr="00E73BA8">
              <w:trPr>
                <w:trHeight w:val="307"/>
              </w:trPr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644F9" w14:textId="5586546F" w:rsidR="00E73BA8" w:rsidRDefault="00E73BA8" w:rsidP="00E73BA8">
                  <w:pPr>
                    <w:spacing w:line="360" w:lineRule="auto"/>
                    <w:jc w:val="left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0E558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B0F20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A2B17" w14:textId="77777777" w:rsidR="00E73BA8" w:rsidRDefault="00E73BA8" w:rsidP="00E73BA8">
                  <w:pPr>
                    <w:spacing w:line="360" w:lineRule="auto"/>
                    <w:jc w:val="center"/>
                    <w:rPr>
                      <w:rFonts w:ascii="仿宋" w:eastAsia="仿宋" w:hAnsi="仿宋" w:hint="eastAsia"/>
                      <w:b/>
                      <w:bCs/>
                    </w:rPr>
                  </w:pPr>
                </w:p>
              </w:tc>
            </w:tr>
          </w:tbl>
          <w:p w14:paraId="2F7C1857" w14:textId="77777777" w:rsidR="00E73BA8" w:rsidRDefault="00E73BA8" w:rsidP="00E73BA8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14:paraId="47D02FAE" w14:textId="26756807" w:rsidR="00FA0D68" w:rsidRPr="00FA0D68" w:rsidRDefault="00FA0D68" w:rsidP="00FA0D68">
            <w:pPr>
              <w:ind w:firstLineChars="2600" w:firstLine="6240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</w:tbl>
    <w:p w14:paraId="56B3CA9A" w14:textId="04BD59C3" w:rsidR="00D93F33" w:rsidRDefault="00D93F33" w:rsidP="0043059E">
      <w:pPr>
        <w:widowControl/>
        <w:jc w:val="left"/>
      </w:pPr>
    </w:p>
    <w:sectPr w:rsidR="00D9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F944" w14:textId="77777777" w:rsidR="00E972CA" w:rsidRDefault="00E972CA" w:rsidP="00012CC9">
      <w:r>
        <w:separator/>
      </w:r>
    </w:p>
  </w:endnote>
  <w:endnote w:type="continuationSeparator" w:id="0">
    <w:p w14:paraId="08F1E201" w14:textId="77777777" w:rsidR="00E972CA" w:rsidRDefault="00E972CA" w:rsidP="0001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796D" w14:textId="77777777" w:rsidR="00E972CA" w:rsidRDefault="00E972CA" w:rsidP="00012CC9">
      <w:r>
        <w:separator/>
      </w:r>
    </w:p>
  </w:footnote>
  <w:footnote w:type="continuationSeparator" w:id="0">
    <w:p w14:paraId="355DDE41" w14:textId="77777777" w:rsidR="00E972CA" w:rsidRDefault="00E972CA" w:rsidP="0001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3NTNhNzI2ODVlYjIwNDlmMTE1OWZhYzY2ODRkYzMifQ=="/>
  </w:docVars>
  <w:rsids>
    <w:rsidRoot w:val="09227EE9"/>
    <w:rsid w:val="00012CC9"/>
    <w:rsid w:val="000235C0"/>
    <w:rsid w:val="00080DE8"/>
    <w:rsid w:val="00090650"/>
    <w:rsid w:val="000D52C1"/>
    <w:rsid w:val="000E76C7"/>
    <w:rsid w:val="0016313E"/>
    <w:rsid w:val="00240C6C"/>
    <w:rsid w:val="0033394E"/>
    <w:rsid w:val="003720CD"/>
    <w:rsid w:val="0043059E"/>
    <w:rsid w:val="004310DB"/>
    <w:rsid w:val="004E323D"/>
    <w:rsid w:val="0051608A"/>
    <w:rsid w:val="005E2D94"/>
    <w:rsid w:val="006266A3"/>
    <w:rsid w:val="006C30FC"/>
    <w:rsid w:val="006C336C"/>
    <w:rsid w:val="008B7DE0"/>
    <w:rsid w:val="008E058D"/>
    <w:rsid w:val="008F7E01"/>
    <w:rsid w:val="0091589D"/>
    <w:rsid w:val="00935D05"/>
    <w:rsid w:val="0096552A"/>
    <w:rsid w:val="009655FA"/>
    <w:rsid w:val="00A2591B"/>
    <w:rsid w:val="00A36DED"/>
    <w:rsid w:val="00AD152C"/>
    <w:rsid w:val="00B114C3"/>
    <w:rsid w:val="00B85AFD"/>
    <w:rsid w:val="00B9759C"/>
    <w:rsid w:val="00BA7055"/>
    <w:rsid w:val="00C07E32"/>
    <w:rsid w:val="00D4502E"/>
    <w:rsid w:val="00D50ACD"/>
    <w:rsid w:val="00D70D0F"/>
    <w:rsid w:val="00D93F33"/>
    <w:rsid w:val="00DB2E13"/>
    <w:rsid w:val="00E23EB9"/>
    <w:rsid w:val="00E73BA8"/>
    <w:rsid w:val="00E972CA"/>
    <w:rsid w:val="00EA3FAE"/>
    <w:rsid w:val="00EB7660"/>
    <w:rsid w:val="00EF3BB5"/>
    <w:rsid w:val="00EF4133"/>
    <w:rsid w:val="00F42092"/>
    <w:rsid w:val="00F4421C"/>
    <w:rsid w:val="00FA0D68"/>
    <w:rsid w:val="00FB5607"/>
    <w:rsid w:val="09227EE9"/>
    <w:rsid w:val="376A7A75"/>
    <w:rsid w:val="3EA5602E"/>
    <w:rsid w:val="505446A7"/>
    <w:rsid w:val="58940B5A"/>
    <w:rsid w:val="60B24332"/>
    <w:rsid w:val="7A2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8CB5A"/>
  <w15:docId w15:val="{77C182D2-31ED-4EF2-A6C0-FEB87D1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paragraph" w:styleId="a4">
    <w:name w:val="header"/>
    <w:basedOn w:val="a"/>
    <w:link w:val="a5"/>
    <w:rsid w:val="00012C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2CC9"/>
    <w:rPr>
      <w:kern w:val="2"/>
      <w:sz w:val="18"/>
      <w:szCs w:val="18"/>
    </w:rPr>
  </w:style>
  <w:style w:type="paragraph" w:styleId="a6">
    <w:name w:val="footer"/>
    <w:basedOn w:val="a"/>
    <w:link w:val="a7"/>
    <w:rsid w:val="00012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2C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GB%2FT/5741702?fromModule=lemma_in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94%9F%E4%BA%A7%E8%BF%87%E7%A8%8B%E5%8D%B1%E9%99%A9%E5%92%8C%E6%9C%89%E5%AE%B3%E5%9B%A0%E7%B4%A0%E5%88%86%E7%B1%BB%E4%B8%8E%E4%BB%A3%E7%A0%81/57282418?fromModule=lemma_in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梼梼</dc:creator>
  <cp:lastModifiedBy>勇 黄</cp:lastModifiedBy>
  <cp:revision>26</cp:revision>
  <cp:lastPrinted>2024-11-04T02:16:00Z</cp:lastPrinted>
  <dcterms:created xsi:type="dcterms:W3CDTF">2024-11-01T07:29:00Z</dcterms:created>
  <dcterms:modified xsi:type="dcterms:W3CDTF">2024-12-05T02:05:00Z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A8BAC8A2209749CEA783725EBED816D0_13</vt:lpwstr>
  </property>
</Properties>
</file>